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2017年学校校内信息化建设专项技术方案论证答辩时间安排</w:t>
      </w:r>
    </w:p>
    <w:p>
      <w:pPr>
        <w:adjustRightInd w:val="0"/>
        <w:snapToGrid w:val="0"/>
        <w:spacing w:line="520" w:lineRule="exact"/>
        <w:ind w:firstLine="480" w:firstLineChars="200"/>
        <w:jc w:val="left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</w:rPr>
        <w:t>参与本次校内信息化建设专项技术方案论证答辩的项目共1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bCs/>
          <w:kern w:val="0"/>
          <w:sz w:val="24"/>
          <w:szCs w:val="24"/>
        </w:rPr>
        <w:t>个，具体时间安排如下：</w:t>
      </w:r>
    </w:p>
    <w:p>
      <w:pPr>
        <w:rPr>
          <w:rFonts w:ascii="仿宋" w:hAnsi="仿宋" w:eastAsia="仿宋" w:cs="仿宋"/>
          <w:kern w:val="0"/>
          <w:sz w:val="24"/>
          <w:szCs w:val="24"/>
        </w:rPr>
      </w:pPr>
    </w:p>
    <w:tbl>
      <w:tblPr>
        <w:tblStyle w:val="5"/>
        <w:tblW w:w="868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535"/>
        <w:gridCol w:w="520"/>
        <w:gridCol w:w="3500"/>
        <w:gridCol w:w="100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汇报人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教务管理系统二期建设项目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殷 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8:30—8:50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科研部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科研管理系统二期建设项目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王 海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8:51—9:11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校工会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工会互联网+建设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姚  浪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易仲芳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9:12—9:32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研究生院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4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研究生教育管理信息系统升级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张  舜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9:33—9:53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校工会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华中师范大学教职工网络服务中心平台建设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易仲芳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9:54—10:14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校团委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基于我校青年志愿服务工作一体化信息管理系统的开发与应用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陶  力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10:15—10:35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本科生数据动态分析模型构建与应用初探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鲍新龙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10:36—10:56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党委宣传部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基于i华大移动校园平台的新媒体信息聚合模块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周  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10:57—11:17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信息管理学院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教师简历管理系统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曹高辉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11:18—11:38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信息化办公室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一张表工程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许 婷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13:00—13:30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数据决策支持系统分析专项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余 琳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13:31—13:51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综合门户、线上一站式服务大厅建设专项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邓 飞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13:52—14:12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数据治理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许 可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14:13—14:33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2017年学校教育信息化水平评估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邓 飞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14:34—14:54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腾讯企业邮箱续费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陈 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14:55—15:15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kern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0B526E"/>
    <w:rsid w:val="00012E56"/>
    <w:rsid w:val="00060F5C"/>
    <w:rsid w:val="000B6A90"/>
    <w:rsid w:val="001200A5"/>
    <w:rsid w:val="0012522B"/>
    <w:rsid w:val="0016410D"/>
    <w:rsid w:val="00184511"/>
    <w:rsid w:val="001A3501"/>
    <w:rsid w:val="001B1DD7"/>
    <w:rsid w:val="001C1F31"/>
    <w:rsid w:val="001C306F"/>
    <w:rsid w:val="001D0A6A"/>
    <w:rsid w:val="00230324"/>
    <w:rsid w:val="002B6B1C"/>
    <w:rsid w:val="00306A4B"/>
    <w:rsid w:val="003772A1"/>
    <w:rsid w:val="003E47BD"/>
    <w:rsid w:val="00424339"/>
    <w:rsid w:val="00457D90"/>
    <w:rsid w:val="004B2A2A"/>
    <w:rsid w:val="004E2450"/>
    <w:rsid w:val="005145B1"/>
    <w:rsid w:val="00523E1F"/>
    <w:rsid w:val="00542081"/>
    <w:rsid w:val="00545495"/>
    <w:rsid w:val="00555D33"/>
    <w:rsid w:val="00562E9C"/>
    <w:rsid w:val="00564103"/>
    <w:rsid w:val="005E29F5"/>
    <w:rsid w:val="00653B9C"/>
    <w:rsid w:val="007079D7"/>
    <w:rsid w:val="007E5D83"/>
    <w:rsid w:val="008014D7"/>
    <w:rsid w:val="00921009"/>
    <w:rsid w:val="00924377"/>
    <w:rsid w:val="00975C8F"/>
    <w:rsid w:val="009D49F2"/>
    <w:rsid w:val="00A26767"/>
    <w:rsid w:val="00AB5909"/>
    <w:rsid w:val="00AC1369"/>
    <w:rsid w:val="00B92E50"/>
    <w:rsid w:val="00BB039D"/>
    <w:rsid w:val="00BE3212"/>
    <w:rsid w:val="00C60ED8"/>
    <w:rsid w:val="00CD105F"/>
    <w:rsid w:val="00D37C48"/>
    <w:rsid w:val="00D84533"/>
    <w:rsid w:val="00DE20E5"/>
    <w:rsid w:val="00DF6F71"/>
    <w:rsid w:val="00E02020"/>
    <w:rsid w:val="00E15EC7"/>
    <w:rsid w:val="00E45B79"/>
    <w:rsid w:val="00E90DC1"/>
    <w:rsid w:val="00ED0F22"/>
    <w:rsid w:val="00ED31B2"/>
    <w:rsid w:val="00EE45DD"/>
    <w:rsid w:val="00F37876"/>
    <w:rsid w:val="00F4585A"/>
    <w:rsid w:val="00FE3BA9"/>
    <w:rsid w:val="0D1C7FCE"/>
    <w:rsid w:val="22583966"/>
    <w:rsid w:val="3E4C3BCA"/>
    <w:rsid w:val="436E15DC"/>
    <w:rsid w:val="46CB0D70"/>
    <w:rsid w:val="4D731A3E"/>
    <w:rsid w:val="56FB191C"/>
    <w:rsid w:val="5A963641"/>
    <w:rsid w:val="5B7D61DE"/>
    <w:rsid w:val="699E2AF8"/>
    <w:rsid w:val="6A993923"/>
    <w:rsid w:val="6B0B52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Lines>3</Lines>
  <Paragraphs>1</Paragraphs>
  <ScaleCrop>false</ScaleCrop>
  <LinksUpToDate>false</LinksUpToDate>
  <CharactersWithSpaces>553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2017-03-07T01:14:00Z</dcterms:created>
  <dc:creator>Administrator</dc:creator>
  <cp:lastModifiedBy>BBBBBB</cp:lastModifiedBy>
  <dcterms:modified xsi:type="dcterms:W3CDTF">2017-03-28T07:18:48Z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